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67B28" w14:textId="77777777" w:rsidR="006A4C94" w:rsidRPr="00E60FDD" w:rsidRDefault="006A4C94" w:rsidP="00612A10">
      <w:pPr>
        <w:pStyle w:val="revannmrcssattr"/>
        <w:shd w:val="clear" w:color="auto" w:fill="FFFFFF"/>
        <w:spacing w:before="0" w:beforeAutospacing="0" w:after="0" w:afterAutospacing="0"/>
        <w:ind w:firstLine="708"/>
        <w:jc w:val="both"/>
        <w:rPr>
          <w:b/>
          <w:bCs/>
          <w:color w:val="2C2D2E"/>
          <w:sz w:val="28"/>
          <w:szCs w:val="28"/>
        </w:rPr>
      </w:pPr>
      <w:r w:rsidRPr="00E60FDD">
        <w:rPr>
          <w:b/>
          <w:bCs/>
          <w:color w:val="2C2D2E"/>
          <w:sz w:val="28"/>
          <w:szCs w:val="28"/>
        </w:rPr>
        <w:t>Законодательство продолжает меняться и совершенствоваться.</w:t>
      </w:r>
    </w:p>
    <w:p w14:paraId="726CBABA" w14:textId="10EC7A94" w:rsidR="00612A10" w:rsidRPr="006A4C94" w:rsidRDefault="006A4C94" w:rsidP="00612A10">
      <w:pPr>
        <w:pStyle w:val="revannmrcssattr"/>
        <w:shd w:val="clear" w:color="auto" w:fill="FFFFFF"/>
        <w:spacing w:before="0" w:beforeAutospacing="0" w:after="0" w:afterAutospacing="0"/>
        <w:ind w:firstLine="708"/>
        <w:jc w:val="both"/>
        <w:rPr>
          <w:bCs/>
          <w:color w:val="2C2D2E"/>
        </w:rPr>
      </w:pPr>
      <w:r w:rsidRPr="006A4C94">
        <w:rPr>
          <w:b/>
          <w:bCs/>
          <w:color w:val="2C2D2E"/>
        </w:rPr>
        <w:t xml:space="preserve">Вышло </w:t>
      </w:r>
      <w:r w:rsidR="00612A10" w:rsidRPr="006A4C94">
        <w:rPr>
          <w:b/>
          <w:bCs/>
          <w:color w:val="2C2D2E"/>
        </w:rPr>
        <w:t>Постановление Правительства</w:t>
      </w:r>
      <w:r w:rsidR="00612A10" w:rsidRPr="006A4C94">
        <w:rPr>
          <w:bCs/>
          <w:color w:val="2C2D2E"/>
        </w:rPr>
        <w:t xml:space="preserve"> РФ о 05.07.2022 №1206 «О порядке расследования и учета случаев профессиональных заболеваний работников».</w:t>
      </w:r>
    </w:p>
    <w:p w14:paraId="50447272" w14:textId="77777777" w:rsidR="00612A10" w:rsidRPr="006A4C94" w:rsidRDefault="00612A10" w:rsidP="00612A10">
      <w:pPr>
        <w:pStyle w:val="revannmrcssattr"/>
        <w:shd w:val="clear" w:color="auto" w:fill="FFFFFF"/>
        <w:spacing w:before="0" w:beforeAutospacing="0" w:after="0" w:afterAutospacing="0"/>
        <w:ind w:firstLine="708"/>
        <w:jc w:val="both"/>
        <w:rPr>
          <w:bCs/>
          <w:color w:val="2C2D2E"/>
        </w:rPr>
      </w:pPr>
      <w:r w:rsidRPr="006A4C94">
        <w:rPr>
          <w:bCs/>
          <w:color w:val="2C2D2E"/>
        </w:rPr>
        <w:t>С 1 марта 2023 г. устанавливается новый порядок расследования и учета случаев профессиональных заболеваний работников</w:t>
      </w:r>
    </w:p>
    <w:p w14:paraId="6CE7696F" w14:textId="77777777" w:rsidR="00612A10" w:rsidRPr="00954EFC" w:rsidRDefault="00612A10" w:rsidP="00612A10">
      <w:pPr>
        <w:pStyle w:val="a3"/>
        <w:shd w:val="clear" w:color="auto" w:fill="FFFFFF"/>
        <w:spacing w:before="0" w:beforeAutospacing="0" w:after="0" w:afterAutospacing="0"/>
        <w:ind w:firstLine="708"/>
        <w:jc w:val="both"/>
        <w:rPr>
          <w:color w:val="2C2D2E"/>
        </w:rPr>
      </w:pPr>
      <w:r w:rsidRPr="00954EFC">
        <w:rPr>
          <w:color w:val="2C2D2E"/>
        </w:rPr>
        <w:t>Порядок учитывает изменившееся законодательство и практику его применения, в том числе нормы Федерального закона от 02.07.2021 N 311-ФЗ "О внесении изменений в Трудовой кодекс Российской Федерации".</w:t>
      </w:r>
    </w:p>
    <w:p w14:paraId="04C4C85B" w14:textId="77777777" w:rsidR="00612A10" w:rsidRPr="00954EFC" w:rsidRDefault="00612A10" w:rsidP="00612A10">
      <w:pPr>
        <w:pStyle w:val="a3"/>
        <w:shd w:val="clear" w:color="auto" w:fill="FFFFFF"/>
        <w:spacing w:before="0" w:beforeAutospacing="0" w:after="0" w:afterAutospacing="0"/>
        <w:ind w:firstLine="708"/>
        <w:jc w:val="both"/>
        <w:rPr>
          <w:color w:val="2C2D2E"/>
        </w:rPr>
      </w:pPr>
      <w:r w:rsidRPr="00954EFC">
        <w:rPr>
          <w:color w:val="2C2D2E"/>
        </w:rPr>
        <w:t>Расследование и учет проводятся в отношении профессионального заболевания (отравления), возникшего у работника в результате однократного или длительного воздействия вредного производственного фактора (факторов), повлекшего временную или стойкую утрату им профессиональной трудоспособности и/или его смерть,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14:paraId="0C46F672" w14:textId="77777777" w:rsidR="00612A10" w:rsidRPr="00954EFC" w:rsidRDefault="00612A10" w:rsidP="00612A10">
      <w:pPr>
        <w:pStyle w:val="a3"/>
        <w:shd w:val="clear" w:color="auto" w:fill="FFFFFF"/>
        <w:spacing w:before="0" w:beforeAutospacing="0" w:after="0" w:afterAutospacing="0"/>
        <w:ind w:firstLine="708"/>
        <w:jc w:val="both"/>
        <w:rPr>
          <w:color w:val="2C2D2E"/>
        </w:rPr>
      </w:pPr>
      <w:r w:rsidRPr="00954EFC">
        <w:rPr>
          <w:color w:val="2C2D2E"/>
        </w:rPr>
        <w:t>Постановление действует до 1 марта 2029 г.</w:t>
      </w:r>
    </w:p>
    <w:p w14:paraId="19692D69" w14:textId="0F2247E3" w:rsidR="00612A10" w:rsidRDefault="00612A10" w:rsidP="00612A10">
      <w:pPr>
        <w:pStyle w:val="a3"/>
        <w:shd w:val="clear" w:color="auto" w:fill="FFFFFF"/>
        <w:spacing w:before="0" w:beforeAutospacing="0" w:after="0" w:afterAutospacing="0"/>
        <w:ind w:firstLine="708"/>
        <w:jc w:val="both"/>
        <w:rPr>
          <w:color w:val="2C2D2E"/>
        </w:rPr>
      </w:pPr>
      <w:r w:rsidRPr="00954EFC">
        <w:rPr>
          <w:color w:val="2C2D2E"/>
        </w:rPr>
        <w:t>Призна</w:t>
      </w:r>
      <w:r>
        <w:rPr>
          <w:color w:val="2C2D2E"/>
        </w:rPr>
        <w:t>ется</w:t>
      </w:r>
      <w:r w:rsidRPr="00954EFC">
        <w:rPr>
          <w:color w:val="2C2D2E"/>
        </w:rPr>
        <w:t xml:space="preserve"> утратившим силу аналогичное Постановление Правительства РФ от 15.12.2000 N 967.</w:t>
      </w:r>
    </w:p>
    <w:p w14:paraId="312C9BBE" w14:textId="098A2491" w:rsidR="00D7025F" w:rsidRPr="00D7025F" w:rsidRDefault="006A4C94" w:rsidP="00612A10">
      <w:pPr>
        <w:pStyle w:val="a3"/>
        <w:shd w:val="clear" w:color="auto" w:fill="FFFFFF"/>
        <w:spacing w:before="0" w:beforeAutospacing="0" w:after="0" w:afterAutospacing="0"/>
        <w:ind w:firstLine="708"/>
        <w:jc w:val="both"/>
        <w:rPr>
          <w:b/>
          <w:color w:val="2C2D2E"/>
        </w:rPr>
      </w:pPr>
      <w:r>
        <w:rPr>
          <w:b/>
          <w:color w:val="2C2D2E"/>
        </w:rPr>
        <w:t>Серьезные изменения в порядке подготовки работников по требованиям пожарной безопасности (</w:t>
      </w:r>
      <w:r w:rsidR="00D7025F" w:rsidRPr="00D7025F">
        <w:rPr>
          <w:b/>
          <w:color w:val="2C2D2E"/>
        </w:rPr>
        <w:t>Письмо ФГБУ ВНИИПО МЧС России от 23 мая 2022 №ИВ-117-2123-11-1 «О рассмотрении обращения»</w:t>
      </w:r>
      <w:r>
        <w:rPr>
          <w:b/>
          <w:color w:val="2C2D2E"/>
        </w:rPr>
        <w:t>)</w:t>
      </w:r>
      <w:r w:rsidR="00D7025F" w:rsidRPr="00D7025F">
        <w:rPr>
          <w:b/>
          <w:color w:val="2C2D2E"/>
        </w:rPr>
        <w:t>.</w:t>
      </w:r>
    </w:p>
    <w:p w14:paraId="5142EA45" w14:textId="77777777" w:rsidR="00D7025F" w:rsidRPr="00B82A90" w:rsidRDefault="00D7025F" w:rsidP="00D7025F">
      <w:pPr>
        <w:pStyle w:val="a3"/>
        <w:spacing w:before="0" w:beforeAutospacing="0" w:after="0" w:afterAutospacing="0"/>
        <w:ind w:firstLine="708"/>
        <w:jc w:val="both"/>
      </w:pPr>
      <w:r w:rsidRPr="00B82A90">
        <w:t>Сообщается, что порядок и сроки обучения работников организации мерам пожарной безопасности определяет руководитель организации. Он же утверждает программы противопожарных инструктажей. В случае, если для отдельных категорий работников организации предусмотрено совмещение проведения вводного противопожарного инструктажа и первичного противопожарного инструктажа на рабочем месте, их обучение осуществляется по программе, которая содержит всю необходимую информацию по обеспечению пожарной безопасности объекта защиты, на котором осуществляют свою трудовую деятельность указанные работники, и отвечает требованиям к содержанию вводного противопожарного, инструктажа и первичного противопожарного инструктажа.</w:t>
      </w:r>
    </w:p>
    <w:p w14:paraId="61901206" w14:textId="46D18FBF" w:rsidR="008E71FE" w:rsidRDefault="008E71FE" w:rsidP="00612A10">
      <w:pPr>
        <w:pStyle w:val="revannmrcssattr"/>
        <w:shd w:val="clear" w:color="auto" w:fill="FFFFFF"/>
        <w:spacing w:before="0" w:beforeAutospacing="0" w:after="0" w:afterAutospacing="0"/>
        <w:ind w:firstLine="708"/>
        <w:jc w:val="both"/>
        <w:rPr>
          <w:b/>
          <w:bCs/>
          <w:color w:val="2C2D2E"/>
        </w:rPr>
      </w:pPr>
      <w:r>
        <w:rPr>
          <w:b/>
          <w:bCs/>
          <w:color w:val="2C2D2E"/>
        </w:rPr>
        <w:t>Опубликован Приказ Минздрава России</w:t>
      </w:r>
      <w:r w:rsidRPr="006A4C94">
        <w:rPr>
          <w:bCs/>
          <w:color w:val="2C2D2E"/>
        </w:rPr>
        <w:t xml:space="preserve"> от 20.05.2022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r w:rsidR="006A4C94">
        <w:rPr>
          <w:bCs/>
          <w:color w:val="2C2D2E"/>
        </w:rPr>
        <w:t xml:space="preserve"> </w:t>
      </w:r>
      <w:r w:rsidR="006A4C94" w:rsidRPr="00E60FDD">
        <w:rPr>
          <w:b/>
          <w:bCs/>
          <w:color w:val="2C2D2E"/>
        </w:rPr>
        <w:t>Он, наконец, заменил весьма устаревшие</w:t>
      </w:r>
      <w:r w:rsidR="006A4C94">
        <w:rPr>
          <w:bCs/>
          <w:color w:val="2C2D2E"/>
        </w:rPr>
        <w:t xml:space="preserve"> прежние документы (</w:t>
      </w:r>
      <w:r w:rsidR="006A4C94" w:rsidRPr="00465628">
        <w:t xml:space="preserve">Постановление Правительства РФ от 28 апреля 1993 г. </w:t>
      </w:r>
      <w:hyperlink r:id="rId4" w:anchor="/document/99/9004157/" w:history="1">
        <w:r w:rsidR="006A4C94" w:rsidRPr="00465628">
          <w:rPr>
            <w:rStyle w:val="a5"/>
            <w:color w:val="auto"/>
            <w:u w:val="none"/>
          </w:rPr>
          <w:t>№ 377</w:t>
        </w:r>
      </w:hyperlink>
      <w:r w:rsidR="006A4C94" w:rsidRPr="00465628">
        <w:t xml:space="preserve"> "О реализации Закона Российской Федерации "О психиатрической помощи и гарантиях прав граждан при ее оказании" (содержит в том числе Перечень производственных факторов и работ, при которых необходимо провести обязательное психиатрическое освидетельствование); Постановление Правительства РФ от 23.09.2002г. №695 «О прохождении обязательного психиатрического освидетельствования работниками…»</w:t>
      </w:r>
      <w:r w:rsidR="006A4C94">
        <w:t>).</w:t>
      </w:r>
    </w:p>
    <w:p w14:paraId="3AEEBD79" w14:textId="1C9FFB25" w:rsidR="008E71FE" w:rsidRDefault="006A4C94" w:rsidP="008E7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71FE">
        <w:rPr>
          <w:rFonts w:ascii="Times New Roman" w:hAnsi="Times New Roman" w:cs="Times New Roman"/>
          <w:sz w:val="24"/>
          <w:szCs w:val="24"/>
        </w:rPr>
        <w:t>Приказом утверждены:</w:t>
      </w:r>
    </w:p>
    <w:p w14:paraId="2A649C4A" w14:textId="71C23526" w:rsidR="008E71FE" w:rsidRPr="008E71FE" w:rsidRDefault="006A4C94" w:rsidP="008E7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71FE" w:rsidRPr="009E4972">
        <w:rPr>
          <w:rFonts w:ascii="Times New Roman" w:hAnsi="Times New Roman" w:cs="Times New Roman"/>
          <w:sz w:val="24"/>
          <w:szCs w:val="24"/>
        </w:rPr>
        <w:t xml:space="preserve">порядок прохождения обязательного психиатрического освидетельствования работниками, осуществляющими отдельные виды деятельности, его периодичность согласно </w:t>
      </w:r>
      <w:hyperlink w:anchor="Par33" w:history="1">
        <w:r w:rsidR="008E71FE" w:rsidRPr="008E71FE">
          <w:rPr>
            <w:rFonts w:ascii="Times New Roman" w:hAnsi="Times New Roman" w:cs="Times New Roman"/>
            <w:sz w:val="24"/>
            <w:szCs w:val="24"/>
          </w:rPr>
          <w:t>приложению N 1</w:t>
        </w:r>
      </w:hyperlink>
      <w:r w:rsidR="008E71FE" w:rsidRPr="008E71FE">
        <w:rPr>
          <w:rFonts w:ascii="Times New Roman" w:hAnsi="Times New Roman" w:cs="Times New Roman"/>
          <w:sz w:val="24"/>
          <w:szCs w:val="24"/>
        </w:rPr>
        <w:t>;</w:t>
      </w:r>
    </w:p>
    <w:p w14:paraId="70CC839E" w14:textId="427DE153" w:rsidR="008E71FE" w:rsidRPr="008E71FE" w:rsidRDefault="006A4C94" w:rsidP="008E7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71FE" w:rsidRPr="008E71FE">
        <w:rPr>
          <w:rFonts w:ascii="Times New Roman" w:hAnsi="Times New Roman" w:cs="Times New Roman"/>
          <w:sz w:val="24"/>
          <w:szCs w:val="24"/>
        </w:rPr>
        <w:t xml:space="preserve">виды деятельности, при осуществлении которых проводится психиатрическое освидетельствование, согласно </w:t>
      </w:r>
      <w:hyperlink w:anchor="Par103" w:history="1">
        <w:r w:rsidR="008E71FE" w:rsidRPr="008E71FE">
          <w:rPr>
            <w:rFonts w:ascii="Times New Roman" w:hAnsi="Times New Roman" w:cs="Times New Roman"/>
            <w:sz w:val="24"/>
            <w:szCs w:val="24"/>
          </w:rPr>
          <w:t>приложению N 2</w:t>
        </w:r>
      </w:hyperlink>
      <w:r w:rsidR="008E71FE" w:rsidRPr="008E71FE">
        <w:rPr>
          <w:rFonts w:ascii="Times New Roman" w:hAnsi="Times New Roman" w:cs="Times New Roman"/>
          <w:sz w:val="24"/>
          <w:szCs w:val="24"/>
        </w:rPr>
        <w:t>.</w:t>
      </w:r>
    </w:p>
    <w:p w14:paraId="70E24233" w14:textId="3CAF6316" w:rsidR="008E71FE" w:rsidRDefault="006A4C94" w:rsidP="008E71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E71FE">
        <w:rPr>
          <w:rFonts w:ascii="Times New Roman" w:hAnsi="Times New Roman" w:cs="Times New Roman"/>
          <w:sz w:val="24"/>
          <w:szCs w:val="24"/>
        </w:rPr>
        <w:t>П</w:t>
      </w:r>
      <w:r w:rsidR="008E71FE" w:rsidRPr="009E4972">
        <w:rPr>
          <w:rFonts w:ascii="Times New Roman" w:hAnsi="Times New Roman" w:cs="Times New Roman"/>
          <w:sz w:val="24"/>
          <w:szCs w:val="24"/>
        </w:rPr>
        <w:t>риказ вступает в силу с 1 сентября 2022 г. и действует до 1 сентября 2028 г.</w:t>
      </w:r>
    </w:p>
    <w:p w14:paraId="63B8658A" w14:textId="7930A223" w:rsidR="00612A10" w:rsidRDefault="006A4C94" w:rsidP="006A4C94">
      <w:pPr>
        <w:autoSpaceDE w:val="0"/>
        <w:autoSpaceDN w:val="0"/>
        <w:adjustRightInd w:val="0"/>
        <w:spacing w:after="0" w:line="240" w:lineRule="auto"/>
        <w:ind w:firstLine="540"/>
        <w:jc w:val="both"/>
        <w:rPr>
          <w:rFonts w:ascii="Times New Roman" w:hAnsi="Times New Roman" w:cs="Times New Roman"/>
          <w:b/>
          <w:bCs/>
          <w:color w:val="2C2D2E"/>
          <w:sz w:val="24"/>
          <w:szCs w:val="24"/>
        </w:rPr>
      </w:pPr>
      <w:r>
        <w:rPr>
          <w:rFonts w:ascii="Times New Roman" w:hAnsi="Times New Roman" w:cs="Times New Roman"/>
          <w:sz w:val="24"/>
          <w:szCs w:val="24"/>
        </w:rPr>
        <w:t xml:space="preserve">    </w:t>
      </w:r>
      <w:r w:rsidRPr="006A4C94">
        <w:rPr>
          <w:rFonts w:ascii="Times New Roman" w:hAnsi="Times New Roman" w:cs="Times New Roman"/>
          <w:b/>
          <w:sz w:val="24"/>
          <w:szCs w:val="24"/>
        </w:rPr>
        <w:t>Еще один очень важный документ,</w:t>
      </w:r>
      <w:r>
        <w:rPr>
          <w:rFonts w:ascii="Times New Roman" w:hAnsi="Times New Roman" w:cs="Times New Roman"/>
          <w:sz w:val="24"/>
          <w:szCs w:val="24"/>
        </w:rPr>
        <w:t xml:space="preserve"> касающийся расследования несчастных случаев -     </w:t>
      </w:r>
      <w:r w:rsidR="00612A10" w:rsidRPr="00E60FDD">
        <w:rPr>
          <w:rFonts w:ascii="Times New Roman" w:hAnsi="Times New Roman" w:cs="Times New Roman"/>
          <w:bCs/>
          <w:color w:val="2C2D2E"/>
          <w:sz w:val="24"/>
          <w:szCs w:val="24"/>
        </w:rPr>
        <w:t xml:space="preserve">Приказ Минтруда России от 20.04.2022 №223н «Об утверждении Положения об особенностях расследования несчастных случаев на производстве в отдельных отраслях </w:t>
      </w:r>
      <w:r w:rsidR="00612A10" w:rsidRPr="00E60FDD">
        <w:rPr>
          <w:rFonts w:ascii="Times New Roman" w:hAnsi="Times New Roman" w:cs="Times New Roman"/>
          <w:bCs/>
          <w:color w:val="2C2D2E"/>
          <w:sz w:val="24"/>
          <w:szCs w:val="24"/>
        </w:rPr>
        <w:lastRenderedPageBreak/>
        <w:t>и организациях, форм документов, соответствующих классификаторов, необходимых для расследования несчастных случаев на производстве».</w:t>
      </w:r>
      <w:r w:rsidR="00612A10" w:rsidRPr="00E60FDD">
        <w:rPr>
          <w:rFonts w:ascii="Times New Roman" w:hAnsi="Times New Roman" w:cs="Times New Roman"/>
          <w:b/>
          <w:bCs/>
          <w:color w:val="2C2D2E"/>
          <w:sz w:val="24"/>
          <w:szCs w:val="24"/>
        </w:rPr>
        <w:t xml:space="preserve"> </w:t>
      </w:r>
    </w:p>
    <w:p w14:paraId="7159A255" w14:textId="52631FE6" w:rsidR="00E60FDD" w:rsidRPr="00E60FDD" w:rsidRDefault="00E60FDD" w:rsidP="00E60FDD">
      <w:pPr>
        <w:autoSpaceDE w:val="0"/>
        <w:autoSpaceDN w:val="0"/>
        <w:adjustRightInd w:val="0"/>
        <w:spacing w:after="0" w:line="240" w:lineRule="auto"/>
        <w:ind w:firstLine="540"/>
        <w:jc w:val="both"/>
        <w:rPr>
          <w:rFonts w:ascii="Times New Roman" w:hAnsi="Times New Roman" w:cs="Times New Roman"/>
          <w:bCs/>
          <w:color w:val="2C2D2E"/>
          <w:sz w:val="24"/>
          <w:szCs w:val="24"/>
        </w:rPr>
      </w:pPr>
      <w:r w:rsidRPr="00E60FDD">
        <w:rPr>
          <w:rFonts w:ascii="Times New Roman" w:hAnsi="Times New Roman" w:cs="Times New Roman"/>
          <w:bCs/>
          <w:color w:val="2C2D2E"/>
          <w:sz w:val="24"/>
          <w:szCs w:val="24"/>
        </w:rPr>
        <w:t xml:space="preserve">   Приказ вступает в силу с 1 сентября текущего года</w:t>
      </w:r>
      <w:r>
        <w:rPr>
          <w:rFonts w:ascii="Times New Roman" w:hAnsi="Times New Roman" w:cs="Times New Roman"/>
          <w:bCs/>
          <w:color w:val="2C2D2E"/>
          <w:sz w:val="24"/>
          <w:szCs w:val="24"/>
        </w:rPr>
        <w:t xml:space="preserve"> </w:t>
      </w:r>
      <w:r w:rsidRPr="00E60FDD">
        <w:rPr>
          <w:rFonts w:ascii="Times New Roman" w:hAnsi="Times New Roman" w:cs="Times New Roman"/>
          <w:bCs/>
          <w:color w:val="2C2D2E"/>
          <w:sz w:val="24"/>
          <w:szCs w:val="24"/>
        </w:rPr>
        <w:t xml:space="preserve">и </w:t>
      </w:r>
      <w:r w:rsidRPr="00E60FDD">
        <w:rPr>
          <w:rFonts w:ascii="Times New Roman" w:hAnsi="Times New Roman" w:cs="Times New Roman"/>
          <w:color w:val="2C2D2E"/>
          <w:sz w:val="24"/>
          <w:szCs w:val="24"/>
        </w:rPr>
        <w:t>действует до 1 сентября 2028 года.</w:t>
      </w:r>
    </w:p>
    <w:p w14:paraId="3BF300E9" w14:textId="5BD2057C" w:rsidR="00612A10" w:rsidRPr="00E60FDD" w:rsidRDefault="00E60FDD" w:rsidP="00E60FDD">
      <w:pPr>
        <w:autoSpaceDE w:val="0"/>
        <w:autoSpaceDN w:val="0"/>
        <w:adjustRightInd w:val="0"/>
        <w:spacing w:after="0" w:line="240" w:lineRule="auto"/>
        <w:ind w:firstLine="540"/>
        <w:jc w:val="both"/>
        <w:rPr>
          <w:rFonts w:ascii="Times New Roman" w:hAnsi="Times New Roman" w:cs="Times New Roman"/>
          <w:bCs/>
          <w:color w:val="2C2D2E"/>
          <w:sz w:val="24"/>
          <w:szCs w:val="24"/>
        </w:rPr>
      </w:pPr>
      <w:r w:rsidRPr="00E60FDD">
        <w:rPr>
          <w:rFonts w:ascii="Times New Roman" w:hAnsi="Times New Roman" w:cs="Times New Roman"/>
          <w:color w:val="2C2D2E"/>
          <w:sz w:val="24"/>
          <w:szCs w:val="24"/>
        </w:rPr>
        <w:t xml:space="preserve">   </w:t>
      </w:r>
      <w:r w:rsidR="00612A10" w:rsidRPr="00E60FDD">
        <w:rPr>
          <w:rFonts w:ascii="Times New Roman" w:hAnsi="Times New Roman" w:cs="Times New Roman"/>
          <w:color w:val="2C2D2E"/>
          <w:sz w:val="24"/>
          <w:szCs w:val="24"/>
        </w:rPr>
        <w:t xml:space="preserve">Положение </w:t>
      </w:r>
      <w:proofErr w:type="gramStart"/>
      <w:r w:rsidR="00612A10" w:rsidRPr="00E60FDD">
        <w:rPr>
          <w:rFonts w:ascii="Times New Roman" w:hAnsi="Times New Roman" w:cs="Times New Roman"/>
          <w:color w:val="2C2D2E"/>
          <w:sz w:val="24"/>
          <w:szCs w:val="24"/>
        </w:rPr>
        <w:t xml:space="preserve">устанавливает </w:t>
      </w:r>
      <w:r w:rsidRPr="00E60FDD">
        <w:rPr>
          <w:rFonts w:ascii="Times New Roman" w:hAnsi="Times New Roman" w:cs="Times New Roman"/>
          <w:color w:val="2C2D2E"/>
          <w:sz w:val="24"/>
          <w:szCs w:val="24"/>
        </w:rPr>
        <w:t xml:space="preserve"> </w:t>
      </w:r>
      <w:r w:rsidR="00612A10" w:rsidRPr="00E60FDD">
        <w:rPr>
          <w:rFonts w:ascii="Times New Roman" w:hAnsi="Times New Roman" w:cs="Times New Roman"/>
          <w:color w:val="2C2D2E"/>
          <w:sz w:val="24"/>
          <w:szCs w:val="24"/>
        </w:rPr>
        <w:t>особенности</w:t>
      </w:r>
      <w:proofErr w:type="gramEnd"/>
      <w:r w:rsidR="00612A10" w:rsidRPr="00E60FDD">
        <w:rPr>
          <w:rFonts w:ascii="Times New Roman" w:hAnsi="Times New Roman" w:cs="Times New Roman"/>
          <w:color w:val="2C2D2E"/>
          <w:sz w:val="24"/>
          <w:szCs w:val="24"/>
        </w:rPr>
        <w:t xml:space="preserve"> расследования несчастных случаев на производстве в отдельных отраслях и организациях, происшедших у работодателей </w:t>
      </w:r>
      <w:r w:rsidRPr="00E60FDD">
        <w:rPr>
          <w:rFonts w:ascii="Times New Roman" w:hAnsi="Times New Roman" w:cs="Times New Roman"/>
          <w:color w:val="2C2D2E"/>
          <w:sz w:val="24"/>
          <w:szCs w:val="24"/>
        </w:rPr>
        <w:t xml:space="preserve"> </w:t>
      </w:r>
      <w:r w:rsidR="00612A10" w:rsidRPr="00E60FDD">
        <w:rPr>
          <w:rFonts w:ascii="Times New Roman" w:hAnsi="Times New Roman" w:cs="Times New Roman"/>
          <w:color w:val="2C2D2E"/>
          <w:sz w:val="24"/>
          <w:szCs w:val="24"/>
        </w:rPr>
        <w:t>с различными категориями работников (граждан), выполняющих работу, имеющую специфический характер труда.</w:t>
      </w:r>
    </w:p>
    <w:p w14:paraId="7476C60E" w14:textId="4391B5AB" w:rsidR="00612A10" w:rsidRPr="003D4D14" w:rsidRDefault="00612A10" w:rsidP="00612A10">
      <w:pPr>
        <w:pStyle w:val="a3"/>
        <w:shd w:val="clear" w:color="auto" w:fill="FFFFFF"/>
        <w:spacing w:before="0" w:beforeAutospacing="0" w:after="0" w:afterAutospacing="0"/>
        <w:ind w:firstLine="708"/>
        <w:jc w:val="both"/>
        <w:rPr>
          <w:color w:val="2C2D2E"/>
        </w:rPr>
      </w:pPr>
      <w:r w:rsidRPr="003D4D14">
        <w:rPr>
          <w:color w:val="2C2D2E"/>
        </w:rPr>
        <w:t>Утверждены также формы документов, необходимых для расследования несчастных случаев на производстве</w:t>
      </w:r>
      <w:r w:rsidR="00E60FDD">
        <w:rPr>
          <w:color w:val="2C2D2E"/>
        </w:rPr>
        <w:t xml:space="preserve"> (в формах есть изменения)</w:t>
      </w:r>
      <w:r w:rsidRPr="003D4D14">
        <w:rPr>
          <w:color w:val="2C2D2E"/>
        </w:rPr>
        <w:t>, и классификаторы.</w:t>
      </w:r>
    </w:p>
    <w:p w14:paraId="1C03919D" w14:textId="1E76CA33" w:rsidR="00D7025F" w:rsidRDefault="00D7025F" w:rsidP="00D7025F">
      <w:pPr>
        <w:spacing w:after="0" w:line="240" w:lineRule="auto"/>
        <w:ind w:firstLine="709"/>
        <w:jc w:val="both"/>
        <w:rPr>
          <w:rFonts w:ascii="Times New Roman" w:eastAsia="Times New Roman" w:hAnsi="Times New Roman" w:cs="Times New Roman"/>
          <w:sz w:val="24"/>
          <w:szCs w:val="24"/>
        </w:rPr>
      </w:pPr>
      <w:r w:rsidRPr="00B82A90">
        <w:rPr>
          <w:rFonts w:ascii="Times New Roman" w:eastAsia="Times New Roman" w:hAnsi="Times New Roman" w:cs="Times New Roman"/>
          <w:sz w:val="24"/>
          <w:szCs w:val="24"/>
        </w:rPr>
        <w:t xml:space="preserve">Одно из нововведений – </w:t>
      </w:r>
      <w:r w:rsidR="00E60FDD">
        <w:rPr>
          <w:rFonts w:ascii="Times New Roman" w:eastAsia="Times New Roman" w:hAnsi="Times New Roman" w:cs="Times New Roman"/>
          <w:sz w:val="24"/>
          <w:szCs w:val="24"/>
        </w:rPr>
        <w:t xml:space="preserve">эти самые </w:t>
      </w:r>
      <w:r w:rsidRPr="00B82A90">
        <w:rPr>
          <w:rFonts w:ascii="Times New Roman" w:eastAsia="Times New Roman" w:hAnsi="Times New Roman" w:cs="Times New Roman"/>
          <w:sz w:val="24"/>
          <w:szCs w:val="24"/>
        </w:rPr>
        <w:t>классификаторы несчастных случаев и их причин. Они помогут более четко определить причины несчастных случаев, мероприятия по их предотвращению. Вводятся классификаторы иных признаков и факторов, среди которых – классификаторы категории несчастного случая, по времени суток на момент происшествия, по полу, возрасту пострадавшего</w:t>
      </w:r>
      <w:r>
        <w:rPr>
          <w:rFonts w:ascii="Times New Roman" w:eastAsia="Times New Roman" w:hAnsi="Times New Roman" w:cs="Times New Roman"/>
          <w:sz w:val="24"/>
          <w:szCs w:val="24"/>
        </w:rPr>
        <w:t>.</w:t>
      </w:r>
      <w:r w:rsidR="00E60FDD" w:rsidRPr="00E60FDD">
        <w:rPr>
          <w:rFonts w:ascii="Times New Roman" w:eastAsia="Times New Roman" w:hAnsi="Times New Roman" w:cs="Times New Roman"/>
          <w:sz w:val="24"/>
          <w:szCs w:val="24"/>
        </w:rPr>
        <w:t xml:space="preserve"> </w:t>
      </w:r>
      <w:r w:rsidR="00E60FDD" w:rsidRPr="00B82A90">
        <w:rPr>
          <w:rFonts w:ascii="Times New Roman" w:eastAsia="Times New Roman" w:hAnsi="Times New Roman" w:cs="Times New Roman"/>
          <w:sz w:val="24"/>
          <w:szCs w:val="24"/>
        </w:rPr>
        <w:t xml:space="preserve">Пересмотрен </w:t>
      </w:r>
      <w:r w:rsidR="00E60FDD">
        <w:rPr>
          <w:rFonts w:ascii="Times New Roman" w:eastAsia="Times New Roman" w:hAnsi="Times New Roman" w:cs="Times New Roman"/>
          <w:sz w:val="24"/>
          <w:szCs w:val="24"/>
        </w:rPr>
        <w:t xml:space="preserve">также </w:t>
      </w:r>
      <w:r w:rsidR="00E60FDD" w:rsidRPr="00B82A90">
        <w:rPr>
          <w:rFonts w:ascii="Times New Roman" w:eastAsia="Times New Roman" w:hAnsi="Times New Roman" w:cs="Times New Roman"/>
          <w:sz w:val="24"/>
          <w:szCs w:val="24"/>
        </w:rPr>
        <w:t>порядок формирования комиссии по расследованию несчастных случаев.</w:t>
      </w:r>
    </w:p>
    <w:p w14:paraId="76278367" w14:textId="77777777" w:rsidR="00E60FDD" w:rsidRDefault="00E60FDD" w:rsidP="00D7025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системный и достаточный, в нем есть все необходимое для расследования. Применять его нужно вкупе с разделом Трудового кодекса, регулирующим этот вопрос (статьи 227-231).</w:t>
      </w:r>
    </w:p>
    <w:p w14:paraId="0B98F802" w14:textId="09F1A489" w:rsidR="00612A10" w:rsidRPr="003D4D14" w:rsidRDefault="00E60FDD" w:rsidP="00D7025F">
      <w:pPr>
        <w:pStyle w:val="a3"/>
        <w:shd w:val="clear" w:color="auto" w:fill="FFFFFF"/>
        <w:spacing w:before="0" w:beforeAutospacing="0" w:after="0" w:afterAutospacing="0"/>
        <w:ind w:firstLine="709"/>
        <w:jc w:val="both"/>
        <w:rPr>
          <w:color w:val="2C2D2E"/>
        </w:rPr>
      </w:pPr>
      <w:r>
        <w:rPr>
          <w:color w:val="2C2D2E"/>
        </w:rPr>
        <w:t>С 1 сентября п</w:t>
      </w:r>
      <w:r w:rsidR="00612A10" w:rsidRPr="003D4D14">
        <w:rPr>
          <w:color w:val="2C2D2E"/>
        </w:rPr>
        <w:t>ризна</w:t>
      </w:r>
      <w:r w:rsidR="00612A10">
        <w:rPr>
          <w:color w:val="2C2D2E"/>
        </w:rPr>
        <w:t>ется</w:t>
      </w:r>
      <w:r w:rsidR="00612A10" w:rsidRPr="003D4D14">
        <w:rPr>
          <w:color w:val="2C2D2E"/>
        </w:rPr>
        <w:t xml:space="preserve"> утратившим силу Постановление Минтруда от 24.10.2002 N 73, регулирующее аналогичные правоотношения.</w:t>
      </w:r>
    </w:p>
    <w:p w14:paraId="1C78D492" w14:textId="3CB70F00" w:rsidR="00612A10" w:rsidRPr="002B0B5F" w:rsidRDefault="00E60FDD" w:rsidP="00612A10">
      <w:pPr>
        <w:pStyle w:val="revannmrcssattr"/>
        <w:shd w:val="clear" w:color="auto" w:fill="FFFFFF"/>
        <w:spacing w:before="0" w:beforeAutospacing="0" w:after="0" w:afterAutospacing="0"/>
        <w:ind w:firstLine="708"/>
        <w:jc w:val="both"/>
        <w:rPr>
          <w:b/>
          <w:bCs/>
          <w:color w:val="2C2D2E"/>
        </w:rPr>
      </w:pPr>
      <w:r>
        <w:rPr>
          <w:b/>
          <w:bCs/>
          <w:color w:val="2C2D2E"/>
        </w:rPr>
        <w:t xml:space="preserve">Из нового еще один </w:t>
      </w:r>
      <w:r w:rsidR="00612A10" w:rsidRPr="002B0B5F">
        <w:rPr>
          <w:b/>
          <w:bCs/>
          <w:color w:val="2C2D2E"/>
        </w:rPr>
        <w:t xml:space="preserve">Приказ Минтруда </w:t>
      </w:r>
      <w:r w:rsidR="00612A10" w:rsidRPr="00E60FDD">
        <w:rPr>
          <w:bCs/>
          <w:color w:val="2C2D2E"/>
        </w:rPr>
        <w:t>России от 16.05.2022 №298н «Об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w:t>
      </w:r>
    </w:p>
    <w:p w14:paraId="627FA7CC" w14:textId="55C735FC" w:rsidR="00612A10" w:rsidRPr="00E60FDD" w:rsidRDefault="00612A10" w:rsidP="00612A10">
      <w:pPr>
        <w:pStyle w:val="revannmrcssattr"/>
        <w:shd w:val="clear" w:color="auto" w:fill="FFFFFF"/>
        <w:spacing w:before="0" w:beforeAutospacing="0" w:after="0" w:afterAutospacing="0"/>
        <w:ind w:firstLine="708"/>
        <w:jc w:val="both"/>
        <w:rPr>
          <w:bCs/>
          <w:color w:val="2C2D2E"/>
        </w:rPr>
      </w:pPr>
      <w:r w:rsidRPr="00E60FDD">
        <w:rPr>
          <w:bCs/>
          <w:color w:val="2C2D2E"/>
        </w:rPr>
        <w:t>Утвержден новый перечень отдельных видов работ, при выполнении которых работникам бесплатно предоставляется лечебно-профилактическое питание</w:t>
      </w:r>
      <w:r w:rsidR="00E60FDD" w:rsidRPr="00E60FDD">
        <w:rPr>
          <w:bCs/>
          <w:color w:val="2C2D2E"/>
        </w:rPr>
        <w:t>.</w:t>
      </w:r>
    </w:p>
    <w:p w14:paraId="5655373E" w14:textId="77777777" w:rsidR="00612A10" w:rsidRPr="002B0B5F" w:rsidRDefault="00612A10" w:rsidP="00612A10">
      <w:pPr>
        <w:pStyle w:val="a3"/>
        <w:shd w:val="clear" w:color="auto" w:fill="FFFFFF"/>
        <w:spacing w:before="0" w:beforeAutospacing="0" w:after="0" w:afterAutospacing="0"/>
        <w:ind w:firstLine="708"/>
        <w:jc w:val="both"/>
        <w:rPr>
          <w:color w:val="2C2D2E"/>
        </w:rPr>
      </w:pPr>
      <w:r w:rsidRPr="002B0B5F">
        <w:rPr>
          <w:color w:val="2C2D2E"/>
        </w:rPr>
        <w:t>Указанный перечень содержит наименование производств, профессий и должностей, а также номер рациона лечебно-профилактического питания для работников, занятых на таких производствах.</w:t>
      </w:r>
    </w:p>
    <w:p w14:paraId="1E352236" w14:textId="77777777" w:rsidR="00612A10" w:rsidRPr="002B0B5F" w:rsidRDefault="00612A10" w:rsidP="00612A10">
      <w:pPr>
        <w:pStyle w:val="a3"/>
        <w:shd w:val="clear" w:color="auto" w:fill="FFFFFF"/>
        <w:spacing w:before="0" w:beforeAutospacing="0" w:after="0" w:afterAutospacing="0"/>
        <w:ind w:firstLine="708"/>
        <w:jc w:val="both"/>
        <w:rPr>
          <w:color w:val="2C2D2E"/>
        </w:rPr>
      </w:pPr>
      <w:r w:rsidRPr="002B0B5F">
        <w:rPr>
          <w:color w:val="2C2D2E"/>
        </w:rPr>
        <w:t>Документом в числе прочего утверждены нормы и условия бесплатной выдачи лечебно-профилактического питания, а также нормы бесплатной выдачи витаминных препаратов.</w:t>
      </w:r>
    </w:p>
    <w:p w14:paraId="776E3F8A" w14:textId="1989C3CC" w:rsidR="00612A10" w:rsidRPr="002B0B5F" w:rsidRDefault="00612A10" w:rsidP="00612A10">
      <w:pPr>
        <w:pStyle w:val="a3"/>
        <w:shd w:val="clear" w:color="auto" w:fill="FFFFFF"/>
        <w:spacing w:before="0" w:beforeAutospacing="0" w:after="0" w:afterAutospacing="0"/>
        <w:ind w:firstLine="708"/>
        <w:jc w:val="both"/>
        <w:rPr>
          <w:color w:val="2C2D2E"/>
        </w:rPr>
      </w:pPr>
      <w:r>
        <w:rPr>
          <w:color w:val="2C2D2E"/>
        </w:rPr>
        <w:t>П</w:t>
      </w:r>
      <w:r w:rsidRPr="002B0B5F">
        <w:rPr>
          <w:color w:val="2C2D2E"/>
        </w:rPr>
        <w:t>риказ вступает в силу с 1 сентября 2022 года и действует до 1 сентября 2028 года. Признаны утратившими силу Приказ Минздравсоцразвития РФ от 16 февраля 2009 г. N 46н, изданный для регламентации аналогичных правоотношений, и изменяющий его акт.</w:t>
      </w:r>
    </w:p>
    <w:p w14:paraId="24909378" w14:textId="7E783B33" w:rsidR="00612A10" w:rsidRPr="0024239A" w:rsidRDefault="00E60FDD" w:rsidP="00612A10">
      <w:pPr>
        <w:pStyle w:val="revannmrcssattr"/>
        <w:shd w:val="clear" w:color="auto" w:fill="FFFFFF"/>
        <w:spacing w:before="0" w:beforeAutospacing="0" w:after="0" w:afterAutospacing="0"/>
        <w:ind w:firstLine="708"/>
        <w:jc w:val="both"/>
        <w:rPr>
          <w:b/>
          <w:bCs/>
          <w:color w:val="2C2D2E"/>
        </w:rPr>
      </w:pPr>
      <w:r>
        <w:rPr>
          <w:b/>
          <w:bCs/>
          <w:color w:val="2C2D2E"/>
        </w:rPr>
        <w:t xml:space="preserve">Новый приказ и в части обеспечения молоком: </w:t>
      </w:r>
      <w:r w:rsidR="00612A10" w:rsidRPr="00E60FDD">
        <w:rPr>
          <w:bCs/>
          <w:color w:val="2C2D2E"/>
        </w:rPr>
        <w:t>Приказ Минтруда России от 12.05.2022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59761D90" w14:textId="7C605972" w:rsidR="00612A10" w:rsidRDefault="00612A10" w:rsidP="00612A10">
      <w:pPr>
        <w:pStyle w:val="revannmrcssattr"/>
        <w:shd w:val="clear" w:color="auto" w:fill="FFFFFF"/>
        <w:spacing w:before="0" w:beforeAutospacing="0" w:after="0" w:afterAutospacing="0"/>
        <w:ind w:firstLine="708"/>
        <w:jc w:val="both"/>
        <w:rPr>
          <w:bCs/>
          <w:color w:val="2C2D2E"/>
        </w:rPr>
      </w:pPr>
      <w:r w:rsidRPr="00E60FDD">
        <w:rPr>
          <w:bCs/>
          <w:color w:val="2C2D2E"/>
        </w:rPr>
        <w:t xml:space="preserve">С 1 сентября </w:t>
      </w:r>
      <w:r w:rsidR="0093369C">
        <w:rPr>
          <w:bCs/>
          <w:color w:val="2C2D2E"/>
        </w:rPr>
        <w:t xml:space="preserve">текущего </w:t>
      </w:r>
      <w:proofErr w:type="gramStart"/>
      <w:r w:rsidR="0093369C">
        <w:rPr>
          <w:bCs/>
          <w:color w:val="2C2D2E"/>
        </w:rPr>
        <w:t xml:space="preserve">года </w:t>
      </w:r>
      <w:r w:rsidRPr="00E60FDD">
        <w:rPr>
          <w:bCs/>
          <w:color w:val="2C2D2E"/>
        </w:rPr>
        <w:t xml:space="preserve"> </w:t>
      </w:r>
      <w:r w:rsidR="0093369C">
        <w:rPr>
          <w:bCs/>
          <w:color w:val="2C2D2E"/>
        </w:rPr>
        <w:t>и</w:t>
      </w:r>
      <w:proofErr w:type="gramEnd"/>
      <w:r w:rsidR="0093369C">
        <w:rPr>
          <w:bCs/>
          <w:color w:val="2C2D2E"/>
        </w:rPr>
        <w:t xml:space="preserve"> до 1 сентября 2028 года </w:t>
      </w:r>
      <w:r w:rsidRPr="00E60FDD">
        <w:rPr>
          <w:bCs/>
          <w:color w:val="2C2D2E"/>
        </w:rPr>
        <w:t>устанавливается перечень вредных производственных факторов на рабочих местах, при наличии которых работникам выдаются молоко или другие равноценные пищевые продукты</w:t>
      </w:r>
      <w:r w:rsidR="00E60FDD" w:rsidRPr="00E60FDD">
        <w:rPr>
          <w:bCs/>
          <w:color w:val="2C2D2E"/>
        </w:rPr>
        <w:t>.</w:t>
      </w:r>
    </w:p>
    <w:p w14:paraId="1BFBAEE8" w14:textId="49377BBF" w:rsidR="00D7025F" w:rsidRPr="00B82A90" w:rsidRDefault="0093369C" w:rsidP="0093369C">
      <w:pPr>
        <w:pStyle w:val="revannmrcssattr"/>
        <w:shd w:val="clear" w:color="auto" w:fill="FFFFFF"/>
        <w:spacing w:before="0" w:beforeAutospacing="0" w:after="0" w:afterAutospacing="0"/>
        <w:ind w:firstLine="708"/>
        <w:jc w:val="both"/>
      </w:pPr>
      <w:proofErr w:type="gramStart"/>
      <w:r>
        <w:rPr>
          <w:bCs/>
          <w:color w:val="2C2D2E"/>
        </w:rPr>
        <w:t xml:space="preserve">Вводятся </w:t>
      </w:r>
      <w:r w:rsidR="00D7025F" w:rsidRPr="00B82A90">
        <w:t xml:space="preserve"> новые</w:t>
      </w:r>
      <w:proofErr w:type="gramEnd"/>
      <w:r w:rsidR="00D7025F" w:rsidRPr="00B82A90">
        <w:t>:</w:t>
      </w:r>
    </w:p>
    <w:p w14:paraId="2171C12A" w14:textId="77777777" w:rsidR="00D7025F" w:rsidRPr="00B82A90" w:rsidRDefault="00D7025F" w:rsidP="00D7025F">
      <w:pPr>
        <w:pStyle w:val="a3"/>
        <w:spacing w:before="0" w:beforeAutospacing="0" w:after="0" w:afterAutospacing="0"/>
        <w:jc w:val="both"/>
      </w:pPr>
      <w:r w:rsidRPr="00B82A90">
        <w:t>- перечень вредных производственных факторов, при наличии которых работникам бесплатно выдаются молоко или другие равноценные пищевые продукты;</w:t>
      </w:r>
    </w:p>
    <w:p w14:paraId="240C3BA8" w14:textId="77777777" w:rsidR="00D7025F" w:rsidRPr="00B82A90" w:rsidRDefault="00D7025F" w:rsidP="00D7025F">
      <w:pPr>
        <w:pStyle w:val="a3"/>
        <w:spacing w:before="0" w:beforeAutospacing="0" w:after="0" w:afterAutospacing="0"/>
      </w:pPr>
      <w:r w:rsidRPr="00B82A90">
        <w:t>- нормы и условия бесплатной выдачи молока или продуктов;</w:t>
      </w:r>
    </w:p>
    <w:p w14:paraId="045955E1" w14:textId="77777777" w:rsidR="00D7025F" w:rsidRPr="00B82A90" w:rsidRDefault="00D7025F" w:rsidP="00D7025F">
      <w:pPr>
        <w:pStyle w:val="a3"/>
        <w:spacing w:before="0" w:beforeAutospacing="0" w:after="0" w:afterAutospacing="0"/>
      </w:pPr>
      <w:r w:rsidRPr="00B82A90">
        <w:lastRenderedPageBreak/>
        <w:t>- порядок осуществления компенсационной выплаты вместо молока или продуктов.</w:t>
      </w:r>
    </w:p>
    <w:p w14:paraId="724054E7" w14:textId="77777777" w:rsidR="00D7025F" w:rsidRPr="00B82A90" w:rsidRDefault="00D7025F" w:rsidP="00D7025F">
      <w:pPr>
        <w:pStyle w:val="a3"/>
        <w:spacing w:before="0" w:beforeAutospacing="0" w:after="0" w:afterAutospacing="0"/>
        <w:ind w:firstLine="708"/>
        <w:jc w:val="both"/>
      </w:pPr>
      <w:r w:rsidRPr="00B82A90">
        <w:t>Из перечня равноценных пищевых продуктов, которые могут выдаваться вместо молока, исключены творог и сыр. По-прежнему предусмотрены кефир, простокваша, ацидофилин и ряженка жирностью до 3,5%, йогурты до 2,5%. Норма их выдачи не изменилась - 500 г за смену. Кроме того, в перечень, как и ранее, входят продукты лечебно-профилактического питания при вредных условиях труда. Пересмотрена норма их выдачи - не менее 300 мл за смену (в пересчете на жидкость).</w:t>
      </w:r>
    </w:p>
    <w:p w14:paraId="295F0E3B" w14:textId="77777777" w:rsidR="00612A10" w:rsidRPr="0024239A" w:rsidRDefault="00612A10" w:rsidP="00612A10">
      <w:pPr>
        <w:pStyle w:val="a3"/>
        <w:shd w:val="clear" w:color="auto" w:fill="FFFFFF"/>
        <w:spacing w:before="0" w:beforeAutospacing="0" w:after="0" w:afterAutospacing="0"/>
        <w:ind w:firstLine="708"/>
        <w:jc w:val="both"/>
        <w:rPr>
          <w:color w:val="2C2D2E"/>
        </w:rPr>
      </w:pPr>
      <w:r w:rsidRPr="0024239A">
        <w:rPr>
          <w:color w:val="2C2D2E"/>
        </w:rPr>
        <w:t>Признан утратившим силу Приказ Минздравсоцразвития России от 16.02.2009 N 45н, регулирующий аналогичные правоотношения.</w:t>
      </w:r>
    </w:p>
    <w:p w14:paraId="5CE67B89" w14:textId="01F29379" w:rsidR="00612A10" w:rsidRDefault="0093369C" w:rsidP="0093369C">
      <w:pPr>
        <w:pStyle w:val="revannmrcssattr"/>
        <w:shd w:val="clear" w:color="auto" w:fill="FFFFFF"/>
        <w:spacing w:before="0" w:beforeAutospacing="0" w:after="0" w:afterAutospacing="0"/>
        <w:ind w:firstLine="708"/>
        <w:jc w:val="both"/>
        <w:rPr>
          <w:bCs/>
          <w:color w:val="2C2D2E"/>
        </w:rPr>
      </w:pPr>
      <w:r w:rsidRPr="0093369C">
        <w:rPr>
          <w:bCs/>
          <w:color w:val="2C2D2E"/>
        </w:rPr>
        <w:t>Работодателям необходимо провести мероприятия по реализации новых НПА, переработать свои локальные акты</w:t>
      </w:r>
      <w:r>
        <w:rPr>
          <w:bCs/>
          <w:color w:val="2C2D2E"/>
        </w:rPr>
        <w:t>, чтобы они соответствовали изменениям в законодательстве.</w:t>
      </w:r>
    </w:p>
    <w:p w14:paraId="51A69A1F" w14:textId="77777777" w:rsidR="0093369C" w:rsidRDefault="0093369C" w:rsidP="0093369C">
      <w:pPr>
        <w:pStyle w:val="ConsPlusNormal"/>
        <w:ind w:firstLine="540"/>
        <w:jc w:val="both"/>
      </w:pPr>
      <w:r>
        <w:t xml:space="preserve">Консультант по </w:t>
      </w:r>
      <w:proofErr w:type="spellStart"/>
      <w:r>
        <w:t>госполномочиям</w:t>
      </w:r>
      <w:proofErr w:type="spellEnd"/>
      <w:r>
        <w:t xml:space="preserve"> в сфере труда      Н.М. </w:t>
      </w:r>
      <w:proofErr w:type="spellStart"/>
      <w:r>
        <w:t>Драпеза</w:t>
      </w:r>
      <w:proofErr w:type="spellEnd"/>
    </w:p>
    <w:p w14:paraId="52102D4C" w14:textId="77777777" w:rsidR="0093369C" w:rsidRPr="0093369C" w:rsidRDefault="0093369C" w:rsidP="0093369C">
      <w:pPr>
        <w:pStyle w:val="revannmrcssattr"/>
        <w:shd w:val="clear" w:color="auto" w:fill="FFFFFF"/>
        <w:spacing w:before="0" w:beforeAutospacing="0" w:after="0" w:afterAutospacing="0"/>
        <w:ind w:firstLine="708"/>
        <w:jc w:val="both"/>
        <w:rPr>
          <w:bCs/>
          <w:color w:val="2C2D2E"/>
        </w:rPr>
      </w:pPr>
      <w:bookmarkStart w:id="0" w:name="_GoBack"/>
      <w:bookmarkEnd w:id="0"/>
    </w:p>
    <w:p w14:paraId="1121E8EE" w14:textId="77777777" w:rsidR="0035357B" w:rsidRPr="00612A10" w:rsidRDefault="0035357B" w:rsidP="00612A10">
      <w:pPr>
        <w:spacing w:after="0" w:line="240" w:lineRule="auto"/>
        <w:rPr>
          <w:rFonts w:ascii="Times New Roman" w:hAnsi="Times New Roman" w:cs="Times New Roman"/>
          <w:sz w:val="24"/>
          <w:szCs w:val="24"/>
        </w:rPr>
      </w:pPr>
    </w:p>
    <w:sectPr w:rsidR="0035357B" w:rsidRPr="00612A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5F"/>
    <w:rsid w:val="0035357B"/>
    <w:rsid w:val="00465628"/>
    <w:rsid w:val="005E4B8D"/>
    <w:rsid w:val="00612A10"/>
    <w:rsid w:val="006A4C94"/>
    <w:rsid w:val="008E71FE"/>
    <w:rsid w:val="0093369C"/>
    <w:rsid w:val="00D7025F"/>
    <w:rsid w:val="00E60FDD"/>
    <w:rsid w:val="00F0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2BD3"/>
  <w15:chartTrackingRefBased/>
  <w15:docId w15:val="{C9173980-E956-4DBF-AD7F-2B871D4C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4B8D"/>
    <w:rPr>
      <w:b/>
      <w:bCs/>
    </w:rPr>
  </w:style>
  <w:style w:type="character" w:styleId="a5">
    <w:name w:val="Hyperlink"/>
    <w:basedOn w:val="a0"/>
    <w:uiPriority w:val="99"/>
    <w:unhideWhenUsed/>
    <w:rsid w:val="005E4B8D"/>
    <w:rPr>
      <w:color w:val="0000FF"/>
      <w:u w:val="single"/>
    </w:rPr>
  </w:style>
  <w:style w:type="paragraph" w:customStyle="1" w:styleId="revannmrcssattr">
    <w:name w:val="rev_ann_mr_css_attr"/>
    <w:basedOn w:val="a"/>
    <w:rsid w:val="005E4B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336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6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1204</Words>
  <Characters>6863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2022-03-03T01:44:00Z</dcterms:created>
  <dcterms:modified xsi:type="dcterms:W3CDTF">2022-07-14T01:52:00Z</dcterms:modified>
</cp:coreProperties>
</file>